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4E" w:rsidRPr="0046517D" w:rsidRDefault="0035234E" w:rsidP="0035234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2"/>
          <w:szCs w:val="12"/>
          <w:lang w:val="ru-RU"/>
        </w:rPr>
      </w:pPr>
      <w:proofErr w:type="spellStart"/>
      <w:r w:rsidRPr="0046517D">
        <w:rPr>
          <w:rFonts w:ascii="Sylfaen" w:hAnsi="Sylfaen" w:cs="Sylfaen"/>
          <w:i/>
          <w:sz w:val="12"/>
          <w:szCs w:val="12"/>
        </w:rPr>
        <w:t>Հավելված</w:t>
      </w:r>
      <w:proofErr w:type="spellEnd"/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</w:t>
      </w:r>
      <w:r w:rsidRPr="0046517D">
        <w:rPr>
          <w:rFonts w:ascii="Sylfaen" w:hAnsi="Sylfaen" w:cs="Sylfaen"/>
          <w:i/>
          <w:sz w:val="12"/>
          <w:szCs w:val="12"/>
        </w:rPr>
        <w:t>N</w:t>
      </w:r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4 </w:t>
      </w:r>
    </w:p>
    <w:p w:rsidR="0035234E" w:rsidRPr="0046517D" w:rsidRDefault="0035234E" w:rsidP="0035234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2"/>
          <w:szCs w:val="12"/>
          <w:lang w:val="ru-RU"/>
        </w:rPr>
      </w:pPr>
      <w:r w:rsidRPr="0046517D">
        <w:rPr>
          <w:rFonts w:ascii="Sylfaen" w:hAnsi="Sylfaen" w:cs="Sylfaen"/>
          <w:i/>
          <w:sz w:val="12"/>
          <w:szCs w:val="12"/>
        </w:rPr>
        <w:t>ՀՀ</w:t>
      </w:r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</w:t>
      </w:r>
      <w:proofErr w:type="spellStart"/>
      <w:r w:rsidRPr="0046517D">
        <w:rPr>
          <w:rFonts w:ascii="Sylfaen" w:hAnsi="Sylfaen" w:cs="Sylfaen"/>
          <w:i/>
          <w:sz w:val="12"/>
          <w:szCs w:val="12"/>
        </w:rPr>
        <w:t>ֆինանսների</w:t>
      </w:r>
      <w:proofErr w:type="spellEnd"/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</w:t>
      </w:r>
      <w:proofErr w:type="spellStart"/>
      <w:r w:rsidRPr="0046517D">
        <w:rPr>
          <w:rFonts w:ascii="Sylfaen" w:hAnsi="Sylfaen" w:cs="Sylfaen"/>
          <w:i/>
          <w:sz w:val="12"/>
          <w:szCs w:val="12"/>
        </w:rPr>
        <w:t>նախարարի</w:t>
      </w:r>
      <w:proofErr w:type="spellEnd"/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2017 </w:t>
      </w:r>
      <w:proofErr w:type="spellStart"/>
      <w:r w:rsidRPr="0046517D">
        <w:rPr>
          <w:rFonts w:ascii="Sylfaen" w:hAnsi="Sylfaen" w:cs="Sylfaen"/>
          <w:i/>
          <w:sz w:val="12"/>
          <w:szCs w:val="12"/>
        </w:rPr>
        <w:t>թվականի</w:t>
      </w:r>
      <w:proofErr w:type="spellEnd"/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</w:t>
      </w:r>
    </w:p>
    <w:p w:rsidR="0035234E" w:rsidRPr="0046517D" w:rsidRDefault="0035234E" w:rsidP="0035234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spellStart"/>
      <w:proofErr w:type="gramStart"/>
      <w:r w:rsidRPr="0046517D">
        <w:rPr>
          <w:rFonts w:ascii="Sylfaen" w:hAnsi="Sylfaen" w:cs="Sylfaen"/>
          <w:i/>
          <w:sz w:val="12"/>
          <w:szCs w:val="12"/>
        </w:rPr>
        <w:t>մայիսի</w:t>
      </w:r>
      <w:proofErr w:type="spellEnd"/>
      <w:proofErr w:type="gramEnd"/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30-</w:t>
      </w:r>
      <w:r w:rsidRPr="0046517D">
        <w:rPr>
          <w:rFonts w:ascii="Sylfaen" w:hAnsi="Sylfaen" w:cs="Sylfaen"/>
          <w:i/>
          <w:sz w:val="12"/>
          <w:szCs w:val="12"/>
        </w:rPr>
        <w:t>ի</w:t>
      </w:r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</w:t>
      </w:r>
      <w:r w:rsidRPr="0046517D">
        <w:rPr>
          <w:rFonts w:ascii="Sylfaen" w:hAnsi="Sylfaen" w:cs="Sylfaen"/>
          <w:i/>
          <w:sz w:val="12"/>
          <w:szCs w:val="12"/>
        </w:rPr>
        <w:t>N</w:t>
      </w:r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265-</w:t>
      </w:r>
      <w:r w:rsidRPr="0046517D">
        <w:rPr>
          <w:rFonts w:ascii="Sylfaen" w:hAnsi="Sylfaen" w:cs="Sylfaen"/>
          <w:i/>
          <w:sz w:val="12"/>
          <w:szCs w:val="12"/>
        </w:rPr>
        <w:t>Ա</w:t>
      </w:r>
      <w:r w:rsidRPr="0046517D">
        <w:rPr>
          <w:rFonts w:ascii="Sylfaen" w:hAnsi="Sylfaen" w:cs="Sylfaen"/>
          <w:i/>
          <w:sz w:val="12"/>
          <w:szCs w:val="12"/>
          <w:lang w:val="ru-RU"/>
        </w:rPr>
        <w:t xml:space="preserve">  </w:t>
      </w:r>
      <w:proofErr w:type="spellStart"/>
      <w:r w:rsidRPr="0046517D">
        <w:rPr>
          <w:rFonts w:ascii="Sylfaen" w:hAnsi="Sylfaen" w:cs="Sylfaen"/>
          <w:i/>
          <w:sz w:val="12"/>
          <w:szCs w:val="12"/>
        </w:rPr>
        <w:t>հրամանի</w:t>
      </w:r>
      <w:proofErr w:type="spellEnd"/>
      <w:r w:rsidRPr="0046517D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  <w:r w:rsidRPr="0046517D">
        <w:rPr>
          <w:rFonts w:ascii="Sylfaen" w:hAnsi="Sylfaen"/>
          <w:sz w:val="16"/>
          <w:szCs w:val="16"/>
          <w:lang w:val="af-ZA"/>
        </w:rPr>
        <w:tab/>
      </w:r>
    </w:p>
    <w:p w:rsidR="0035234E" w:rsidRPr="00983194" w:rsidRDefault="0035234E" w:rsidP="0035234E">
      <w:pPr>
        <w:jc w:val="center"/>
        <w:rPr>
          <w:rFonts w:ascii="Sylfaen" w:hAnsi="Sylfaen" w:cs="Sylfaen"/>
          <w:b/>
          <w:sz w:val="16"/>
          <w:szCs w:val="16"/>
          <w:highlight w:val="cyan"/>
          <w:lang w:val="af-ZA"/>
        </w:rPr>
      </w:pPr>
    </w:p>
    <w:p w:rsidR="0035234E" w:rsidRPr="0046517D" w:rsidRDefault="0035234E" w:rsidP="0035234E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6517D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5234E" w:rsidRPr="0046517D" w:rsidRDefault="0035234E" w:rsidP="0035234E">
      <w:pPr>
        <w:spacing w:after="240" w:line="360" w:lineRule="auto"/>
        <w:jc w:val="center"/>
        <w:rPr>
          <w:rFonts w:ascii="Sylfaen" w:hAnsi="Sylfaen" w:cs="Sylfaen"/>
          <w:sz w:val="16"/>
          <w:szCs w:val="16"/>
          <w:lang w:val="af-ZA"/>
        </w:rPr>
      </w:pPr>
      <w:r w:rsidRPr="0046517D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35234E" w:rsidRPr="0046517D" w:rsidRDefault="0035234E" w:rsidP="0035234E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46517D">
        <w:rPr>
          <w:rFonts w:ascii="Sylfaen" w:hAnsi="Sylfaen" w:cs="Sylfaen"/>
          <w:sz w:val="16"/>
          <w:szCs w:val="16"/>
          <w:lang w:val="hy-AM"/>
        </w:rPr>
        <w:t xml:space="preserve">Դսեղի առողջության կենտրոն ՊՈԱԿ-ը </w:t>
      </w:r>
      <w:r w:rsidRPr="0046517D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46517D">
        <w:rPr>
          <w:rFonts w:ascii="Sylfaen" w:hAnsi="Sylfaen" w:cs="Sylfaen"/>
          <w:sz w:val="16"/>
          <w:szCs w:val="16"/>
          <w:lang w:val="hy-AM"/>
        </w:rPr>
        <w:t xml:space="preserve">դեղորայքի և բժշկական նշանակության ապրանքների </w:t>
      </w:r>
      <w:r w:rsidRPr="0046517D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46517D">
        <w:rPr>
          <w:rFonts w:ascii="Sylfaen" w:hAnsi="Sylfaen" w:cs="Sylfaen"/>
          <w:sz w:val="16"/>
          <w:szCs w:val="16"/>
          <w:lang w:val="hy-AM"/>
        </w:rPr>
        <w:t>«ԴԱԿ-ԳՀԱՊՁԲ-1</w:t>
      </w:r>
      <w:r w:rsidR="0046517D" w:rsidRPr="0046517D">
        <w:rPr>
          <w:rFonts w:ascii="Sylfaen" w:hAnsi="Sylfaen" w:cs="Sylfaen"/>
          <w:sz w:val="16"/>
          <w:szCs w:val="16"/>
          <w:lang w:val="af-ZA"/>
        </w:rPr>
        <w:t>9</w:t>
      </w:r>
      <w:r w:rsidR="0046517D">
        <w:rPr>
          <w:rFonts w:ascii="Sylfaen" w:hAnsi="Sylfaen" w:cs="Sylfaen"/>
          <w:sz w:val="16"/>
          <w:szCs w:val="16"/>
          <w:lang w:val="hy-AM"/>
        </w:rPr>
        <w:t>/0</w:t>
      </w:r>
      <w:r w:rsidR="0046517D" w:rsidRPr="0046517D">
        <w:rPr>
          <w:rFonts w:ascii="Sylfaen" w:hAnsi="Sylfaen" w:cs="Sylfaen"/>
          <w:sz w:val="16"/>
          <w:szCs w:val="16"/>
          <w:lang w:val="af-ZA"/>
        </w:rPr>
        <w:t>1</w:t>
      </w:r>
      <w:r w:rsidRPr="0046517D">
        <w:rPr>
          <w:rFonts w:ascii="Sylfaen" w:hAnsi="Sylfaen" w:cs="Sylfaen"/>
          <w:sz w:val="16"/>
          <w:szCs w:val="16"/>
          <w:lang w:val="hy-AM"/>
        </w:rPr>
        <w:t>»</w:t>
      </w:r>
      <w:r w:rsidRPr="0046517D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20</w:t>
      </w:r>
      <w:r w:rsidRPr="0046517D">
        <w:rPr>
          <w:rFonts w:ascii="Sylfaen" w:hAnsi="Sylfaen" w:cs="Sylfaen"/>
          <w:sz w:val="16"/>
          <w:szCs w:val="16"/>
          <w:lang w:val="hy-AM"/>
        </w:rPr>
        <w:t>1</w:t>
      </w:r>
      <w:r w:rsidR="0046517D" w:rsidRPr="0046517D">
        <w:rPr>
          <w:rFonts w:ascii="Sylfaen" w:hAnsi="Sylfaen" w:cs="Sylfaen"/>
          <w:sz w:val="16"/>
          <w:szCs w:val="16"/>
          <w:lang w:val="af-ZA"/>
        </w:rPr>
        <w:t>9</w:t>
      </w:r>
      <w:r w:rsidRPr="0046517D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46517D">
        <w:rPr>
          <w:rFonts w:ascii="Sylfaen" w:hAnsi="Sylfaen" w:cs="Sylfaen"/>
          <w:sz w:val="16"/>
          <w:szCs w:val="16"/>
          <w:lang w:val="af-ZA"/>
        </w:rPr>
        <w:t>թվականի</w:t>
      </w:r>
      <w:r w:rsidRPr="0046517D">
        <w:rPr>
          <w:rFonts w:ascii="Sylfaen" w:hAnsi="Sylfaen" w:cs="Sylfaen"/>
          <w:sz w:val="16"/>
          <w:szCs w:val="16"/>
          <w:lang w:val="hy-AM"/>
        </w:rPr>
        <w:t xml:space="preserve">  </w:t>
      </w:r>
      <w:proofErr w:type="spellStart"/>
      <w:r w:rsidR="0046517D">
        <w:rPr>
          <w:rFonts w:ascii="Sylfaen" w:hAnsi="Sylfaen" w:cs="Sylfaen"/>
          <w:sz w:val="16"/>
          <w:szCs w:val="16"/>
          <w:lang w:val="en-US"/>
        </w:rPr>
        <w:t>փետրվարի</w:t>
      </w:r>
      <w:proofErr w:type="spellEnd"/>
      <w:r w:rsidR="0046517D" w:rsidRPr="0046517D">
        <w:rPr>
          <w:rFonts w:ascii="Sylfaen" w:hAnsi="Sylfaen" w:cs="Sylfaen"/>
          <w:sz w:val="16"/>
          <w:szCs w:val="16"/>
          <w:lang w:val="af-ZA"/>
        </w:rPr>
        <w:t xml:space="preserve"> 4</w:t>
      </w:r>
      <w:r w:rsidRPr="0046517D">
        <w:rPr>
          <w:rFonts w:ascii="Sylfaen" w:hAnsi="Sylfaen" w:cs="Sylfaen"/>
          <w:sz w:val="16"/>
          <w:szCs w:val="16"/>
          <w:lang w:val="af-ZA"/>
        </w:rPr>
        <w:t xml:space="preserve">-ին կնքված N </w:t>
      </w:r>
      <w:r w:rsidRPr="0046517D">
        <w:rPr>
          <w:rFonts w:ascii="Sylfaen" w:hAnsi="Sylfaen" w:cs="Sylfaen"/>
          <w:sz w:val="16"/>
          <w:szCs w:val="16"/>
          <w:lang w:val="hy-AM"/>
        </w:rPr>
        <w:t>«</w:t>
      </w:r>
      <w:r w:rsidR="00E66F27" w:rsidRPr="00E66F27">
        <w:rPr>
          <w:rFonts w:ascii="Sylfaen" w:hAnsi="Sylfaen" w:cs="Sylfaen"/>
          <w:sz w:val="16"/>
          <w:szCs w:val="16"/>
          <w:lang w:val="af-ZA"/>
        </w:rPr>
        <w:t>2</w:t>
      </w:r>
      <w:r w:rsidR="00E66F27">
        <w:rPr>
          <w:rFonts w:ascii="Sylfaen" w:hAnsi="Sylfaen" w:cs="Sylfaen"/>
          <w:sz w:val="16"/>
          <w:szCs w:val="16"/>
          <w:lang w:val="af-ZA"/>
        </w:rPr>
        <w:t>01901</w:t>
      </w:r>
      <w:r w:rsidRPr="0046517D">
        <w:rPr>
          <w:rFonts w:ascii="Sylfaen" w:hAnsi="Sylfaen" w:cs="Sylfaen"/>
          <w:sz w:val="16"/>
          <w:szCs w:val="16"/>
          <w:lang w:val="hy-AM"/>
        </w:rPr>
        <w:t>»</w:t>
      </w:r>
      <w:r w:rsidRPr="0046517D">
        <w:rPr>
          <w:rFonts w:ascii="Sylfaen" w:hAnsi="Sylfaen" w:cs="Sylfaen"/>
          <w:sz w:val="16"/>
          <w:szCs w:val="16"/>
          <w:lang w:val="af-ZA"/>
        </w:rPr>
        <w:t xml:space="preserve"> պայմանագրի մասին տեղեկատվությունը`</w:t>
      </w:r>
    </w:p>
    <w:p w:rsidR="0035234E" w:rsidRPr="0046517D" w:rsidRDefault="0035234E" w:rsidP="0035234E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6517D">
        <w:rPr>
          <w:rFonts w:ascii="Sylfaen" w:hAnsi="Sylfaen" w:cs="Sylfaen"/>
          <w:sz w:val="16"/>
          <w:szCs w:val="16"/>
          <w:lang w:val="af-ZA"/>
        </w:rPr>
        <w:tab/>
      </w:r>
      <w:r w:rsidRPr="0046517D">
        <w:rPr>
          <w:rFonts w:ascii="Sylfaen" w:hAnsi="Sylfaen" w:cs="Sylfaen"/>
          <w:sz w:val="16"/>
          <w:szCs w:val="16"/>
          <w:lang w:val="af-ZA"/>
        </w:rPr>
        <w:tab/>
      </w:r>
      <w:r w:rsidRPr="0046517D">
        <w:rPr>
          <w:rFonts w:ascii="Sylfaen" w:hAnsi="Sylfaen" w:cs="Sylfaen"/>
          <w:sz w:val="16"/>
          <w:szCs w:val="16"/>
          <w:lang w:val="af-ZA"/>
        </w:rPr>
        <w:tab/>
      </w:r>
      <w:r w:rsidRPr="0046517D">
        <w:rPr>
          <w:rFonts w:ascii="Sylfaen" w:hAnsi="Sylfaen" w:cs="Sylfaen"/>
          <w:sz w:val="16"/>
          <w:szCs w:val="16"/>
          <w:lang w:val="af-ZA"/>
        </w:rPr>
        <w:tab/>
        <w:t xml:space="preserve">         </w:t>
      </w:r>
      <w:r w:rsidRPr="0046517D">
        <w:rPr>
          <w:rFonts w:ascii="Sylfaen" w:hAnsi="Sylfaen" w:cs="Sylfaen"/>
          <w:sz w:val="16"/>
          <w:szCs w:val="16"/>
          <w:lang w:val="af-ZA"/>
        </w:rPr>
        <w:tab/>
        <w:t xml:space="preserve"> </w:t>
      </w:r>
      <w:r w:rsidRPr="0046517D">
        <w:rPr>
          <w:rFonts w:ascii="Sylfaen" w:hAnsi="Sylfaen" w:cs="Sylfaen"/>
          <w:sz w:val="16"/>
          <w:szCs w:val="16"/>
          <w:lang w:val="af-ZA"/>
        </w:rPr>
        <w:tab/>
      </w:r>
      <w:bookmarkStart w:id="0" w:name="_GoBack"/>
      <w:bookmarkEnd w:id="0"/>
      <w:r w:rsidRPr="0046517D">
        <w:rPr>
          <w:rFonts w:ascii="Sylfaen" w:hAnsi="Sylfaen" w:cs="Sylfaen"/>
          <w:sz w:val="16"/>
          <w:szCs w:val="16"/>
          <w:lang w:val="af-ZA"/>
        </w:rPr>
        <w:t xml:space="preserve">       </w:t>
      </w:r>
      <w:r w:rsidRPr="0046517D">
        <w:rPr>
          <w:rFonts w:ascii="Sylfaen" w:hAnsi="Sylfaen" w:cs="Sylfaen"/>
          <w:sz w:val="16"/>
          <w:szCs w:val="16"/>
          <w:lang w:val="af-ZA"/>
        </w:rPr>
        <w:tab/>
      </w:r>
      <w:r w:rsidRPr="0046517D">
        <w:rPr>
          <w:rFonts w:ascii="Sylfaen" w:hAnsi="Sylfaen" w:cs="Sylfaen"/>
          <w:sz w:val="16"/>
          <w:szCs w:val="16"/>
          <w:lang w:val="af-ZA"/>
        </w:rPr>
        <w:tab/>
        <w:t xml:space="preserve">  </w:t>
      </w:r>
      <w:r w:rsidRPr="0046517D">
        <w:rPr>
          <w:rFonts w:ascii="Sylfaen" w:hAnsi="Sylfaen" w:cs="Sylfaen"/>
          <w:sz w:val="16"/>
          <w:szCs w:val="16"/>
          <w:lang w:val="af-ZA"/>
        </w:rPr>
        <w:tab/>
      </w:r>
      <w:r w:rsidRPr="0046517D">
        <w:rPr>
          <w:rFonts w:ascii="Sylfaen" w:hAnsi="Sylfaen" w:cs="Sylfaen"/>
          <w:sz w:val="16"/>
          <w:szCs w:val="16"/>
          <w:lang w:val="af-ZA"/>
        </w:rPr>
        <w:tab/>
      </w:r>
      <w:r w:rsidRPr="0046517D">
        <w:rPr>
          <w:rFonts w:ascii="Sylfaen" w:hAnsi="Sylfaen" w:cs="Sylfaen"/>
          <w:sz w:val="16"/>
          <w:szCs w:val="16"/>
          <w:lang w:val="af-ZA"/>
        </w:rPr>
        <w:tab/>
        <w:t xml:space="preserve"> </w:t>
      </w:r>
    </w:p>
    <w:tbl>
      <w:tblPr>
        <w:tblW w:w="10965" w:type="dxa"/>
        <w:tblInd w:w="-8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14"/>
        <w:gridCol w:w="90"/>
        <w:gridCol w:w="816"/>
        <w:gridCol w:w="202"/>
        <w:gridCol w:w="507"/>
        <w:gridCol w:w="381"/>
        <w:gridCol w:w="843"/>
        <w:gridCol w:w="52"/>
        <w:gridCol w:w="366"/>
        <w:gridCol w:w="184"/>
        <w:gridCol w:w="178"/>
        <w:gridCol w:w="1090"/>
        <w:gridCol w:w="14"/>
        <w:gridCol w:w="294"/>
        <w:gridCol w:w="48"/>
        <w:gridCol w:w="178"/>
        <w:gridCol w:w="203"/>
        <w:gridCol w:w="605"/>
        <w:gridCol w:w="270"/>
        <w:gridCol w:w="546"/>
        <w:gridCol w:w="529"/>
        <w:gridCol w:w="30"/>
        <w:gridCol w:w="142"/>
        <w:gridCol w:w="1017"/>
        <w:gridCol w:w="117"/>
        <w:gridCol w:w="24"/>
        <w:gridCol w:w="936"/>
      </w:tblGrid>
      <w:tr w:rsidR="0035234E" w:rsidRPr="0046517D" w:rsidTr="006C4099">
        <w:trPr>
          <w:trHeight w:val="111"/>
        </w:trPr>
        <w:tc>
          <w:tcPr>
            <w:tcW w:w="989" w:type="dxa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9976" w:type="dxa"/>
            <w:gridSpan w:val="27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6517D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46517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6517D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5234E" w:rsidRPr="0046517D" w:rsidTr="006C4099">
        <w:trPr>
          <w:trHeight w:val="84"/>
        </w:trPr>
        <w:tc>
          <w:tcPr>
            <w:tcW w:w="989" w:type="dxa"/>
            <w:vMerge w:val="restart"/>
            <w:shd w:val="clear" w:color="auto" w:fill="auto"/>
            <w:vAlign w:val="center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/>
                <w:bCs/>
                <w:sz w:val="16"/>
                <w:szCs w:val="16"/>
              </w:rPr>
              <w:t>չափա-բաժնի</w:t>
            </w:r>
            <w:proofErr w:type="spellEnd"/>
            <w:r w:rsidRPr="0046517D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20" w:type="dxa"/>
            <w:gridSpan w:val="3"/>
            <w:vMerge w:val="restart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չափ-ման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  <w:r w:rsidRPr="0046517D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517" w:type="dxa"/>
            <w:gridSpan w:val="5"/>
            <w:vMerge w:val="restart"/>
            <w:shd w:val="clear" w:color="auto" w:fill="auto"/>
            <w:vAlign w:val="center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2094" w:type="dxa"/>
            <w:gridSpan w:val="4"/>
            <w:vMerge w:val="restart"/>
            <w:shd w:val="clear" w:color="auto" w:fill="auto"/>
            <w:vAlign w:val="center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/>
                <w:bCs/>
                <w:sz w:val="16"/>
                <w:szCs w:val="16"/>
              </w:rPr>
              <w:t>պայմանագրով</w:t>
            </w:r>
            <w:proofErr w:type="spellEnd"/>
            <w:r w:rsidRPr="0046517D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/>
                <w:bCs/>
                <w:sz w:val="16"/>
                <w:szCs w:val="16"/>
              </w:rPr>
              <w:t>նախատեսված</w:t>
            </w:r>
            <w:proofErr w:type="spellEnd"/>
            <w:r w:rsidRPr="0046517D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</w:tr>
      <w:tr w:rsidR="0035234E" w:rsidRPr="0046517D" w:rsidTr="006C4099">
        <w:trPr>
          <w:trHeight w:val="133"/>
        </w:trPr>
        <w:tc>
          <w:tcPr>
            <w:tcW w:w="989" w:type="dxa"/>
            <w:vMerge/>
            <w:shd w:val="clear" w:color="auto" w:fill="auto"/>
            <w:vAlign w:val="center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220" w:type="dxa"/>
            <w:gridSpan w:val="3"/>
            <w:vMerge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46517D">
              <w:rPr>
                <w:rStyle w:val="FootnoteReferenc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</w:rPr>
              <w:t xml:space="preserve">/ՀՀ </w:t>
            </w:r>
            <w:proofErr w:type="spellStart"/>
            <w:r w:rsidRPr="0046517D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46517D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1517" w:type="dxa"/>
            <w:gridSpan w:val="5"/>
            <w:vMerge/>
            <w:shd w:val="clear" w:color="auto" w:fill="auto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94" w:type="dxa"/>
            <w:gridSpan w:val="4"/>
            <w:vMerge/>
            <w:shd w:val="clear" w:color="auto" w:fill="auto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234E" w:rsidRPr="0046517D" w:rsidTr="006C4099">
        <w:trPr>
          <w:trHeight w:val="209"/>
        </w:trPr>
        <w:tc>
          <w:tcPr>
            <w:tcW w:w="9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2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46517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46517D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13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6517D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234E" w:rsidRPr="00E66F27" w:rsidTr="006C4099">
        <w:trPr>
          <w:trHeight w:val="753"/>
        </w:trPr>
        <w:tc>
          <w:tcPr>
            <w:tcW w:w="989" w:type="dxa"/>
            <w:shd w:val="clear" w:color="auto" w:fill="auto"/>
            <w:vAlign w:val="center"/>
          </w:tcPr>
          <w:p w:rsidR="0035234E" w:rsidRPr="0046517D" w:rsidRDefault="0035234E" w:rsidP="00983194">
            <w:pPr>
              <w:pStyle w:val="BodyTextIndent2"/>
              <w:jc w:val="center"/>
              <w:rPr>
                <w:rFonts w:ascii="Sylfaen" w:hAnsi="Sylfaen"/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46517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6517D">
              <w:rPr>
                <w:rFonts w:ascii="Sylfaen" w:hAnsi="Sylfaen"/>
                <w:sz w:val="16"/>
                <w:szCs w:val="16"/>
                <w:lang w:val="en-US"/>
              </w:rPr>
              <w:t>1793576</w:t>
            </w:r>
          </w:p>
        </w:tc>
        <w:tc>
          <w:tcPr>
            <w:tcW w:w="13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6517D">
              <w:rPr>
                <w:rFonts w:ascii="Sylfaen" w:hAnsi="Sylfaen"/>
                <w:sz w:val="16"/>
                <w:szCs w:val="16"/>
                <w:lang w:val="en-US"/>
              </w:rPr>
              <w:t>1793576</w:t>
            </w:r>
          </w:p>
        </w:tc>
        <w:tc>
          <w:tcPr>
            <w:tcW w:w="15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4651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Դեղորայք և բժշկական նշանակության ապրանքներ</w:t>
            </w:r>
          </w:p>
        </w:tc>
        <w:tc>
          <w:tcPr>
            <w:tcW w:w="2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98319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4651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Դեղորայք և բժշկական նշանակության ապրանքներ</w:t>
            </w:r>
          </w:p>
        </w:tc>
      </w:tr>
      <w:tr w:rsidR="0035234E" w:rsidRPr="00E66F27" w:rsidTr="006C4099">
        <w:trPr>
          <w:trHeight w:val="128"/>
        </w:trPr>
        <w:tc>
          <w:tcPr>
            <w:tcW w:w="10965" w:type="dxa"/>
            <w:gridSpan w:val="28"/>
            <w:shd w:val="clear" w:color="auto" w:fill="99CCFF"/>
            <w:vAlign w:val="center"/>
          </w:tcPr>
          <w:p w:rsidR="0035234E" w:rsidRPr="00E66F27" w:rsidRDefault="0035234E" w:rsidP="006C409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5234E" w:rsidRPr="00983194" w:rsidTr="006C4099">
        <w:trPr>
          <w:trHeight w:val="105"/>
        </w:trPr>
        <w:tc>
          <w:tcPr>
            <w:tcW w:w="4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ընտրության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հիմնավորումը</w:t>
            </w:r>
            <w:proofErr w:type="spellEnd"/>
          </w:p>
        </w:tc>
        <w:tc>
          <w:tcPr>
            <w:tcW w:w="68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  <w:lang w:val="af-ZA"/>
              </w:rPr>
              <w:t>&lt;&lt;Գնումների մասին&gt;&gt; ՀՀ օրենքի 22-րդ հոդված</w:t>
            </w:r>
          </w:p>
        </w:tc>
      </w:tr>
      <w:tr w:rsidR="0035234E" w:rsidRPr="00983194" w:rsidTr="006C4099">
        <w:trPr>
          <w:trHeight w:val="149"/>
        </w:trPr>
        <w:tc>
          <w:tcPr>
            <w:tcW w:w="1096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9"/>
        </w:trPr>
        <w:tc>
          <w:tcPr>
            <w:tcW w:w="109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983194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83194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9"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Բյուջե</w:t>
            </w:r>
            <w:proofErr w:type="spellEnd"/>
            <w:r w:rsidRPr="00983194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Այլ</w:t>
            </w:r>
            <w:proofErr w:type="spellEnd"/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"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1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9"/>
        </w:trPr>
        <w:tc>
          <w:tcPr>
            <w:tcW w:w="109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8"/>
        </w:trPr>
        <w:tc>
          <w:tcPr>
            <w:tcW w:w="67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>Հ</w:t>
            </w:r>
            <w:r w:rsidRPr="00983194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98319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հրապարակելու</w:t>
            </w:r>
            <w:proofErr w:type="spellEnd"/>
            <w:r w:rsidRPr="009831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83194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983194" w:rsidP="00D37A1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/>
                <w:sz w:val="16"/>
                <w:szCs w:val="16"/>
                <w:lang w:val="en-US"/>
              </w:rPr>
              <w:t>22</w:t>
            </w:r>
            <w:r w:rsidRPr="00983194">
              <w:rPr>
                <w:rFonts w:ascii="Sylfaen" w:hAnsi="Sylfaen"/>
                <w:sz w:val="16"/>
                <w:szCs w:val="16"/>
              </w:rPr>
              <w:t>.0</w:t>
            </w:r>
            <w:r w:rsidRPr="00983194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  <w:r w:rsidR="0035234E" w:rsidRPr="00983194">
              <w:rPr>
                <w:rFonts w:ascii="Sylfaen" w:hAnsi="Sylfaen"/>
                <w:sz w:val="16"/>
                <w:szCs w:val="16"/>
              </w:rPr>
              <w:t>.201</w:t>
            </w:r>
            <w:r w:rsidR="00D37A1D">
              <w:rPr>
                <w:rFonts w:ascii="Sylfaen" w:hAnsi="Sylfaen"/>
                <w:sz w:val="16"/>
                <w:szCs w:val="16"/>
                <w:lang w:val="en-US"/>
              </w:rPr>
              <w:t>9</w:t>
            </w:r>
            <w:r w:rsidR="0035234E" w:rsidRPr="00983194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5"/>
        </w:trPr>
        <w:tc>
          <w:tcPr>
            <w:tcW w:w="60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Հրավերում</w:t>
            </w:r>
            <w:proofErr w:type="spellEnd"/>
            <w:r w:rsidRPr="0098319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կատարված</w:t>
            </w:r>
            <w:proofErr w:type="spellEnd"/>
            <w:r w:rsidRPr="0098319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փոփոխությունների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ամսաթիվը</w:t>
            </w:r>
            <w:proofErr w:type="spellEnd"/>
            <w:r w:rsidRPr="00983194">
              <w:rPr>
                <w:rStyle w:val="FootnoteReferenc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2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60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83194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2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"/>
        </w:trPr>
        <w:tc>
          <w:tcPr>
            <w:tcW w:w="60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Հրավերի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վերաբերյալ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պարզաբանումների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Հարցարդման</w:t>
            </w:r>
            <w:proofErr w:type="spellEnd"/>
            <w:r w:rsidRPr="0098319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Պարզաբանման</w:t>
            </w:r>
            <w:proofErr w:type="spellEnd"/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"/>
        </w:trPr>
        <w:tc>
          <w:tcPr>
            <w:tcW w:w="602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5234E" w:rsidRPr="00983194" w:rsidTr="006C40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8"/>
        </w:trPr>
        <w:tc>
          <w:tcPr>
            <w:tcW w:w="60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5234E" w:rsidRPr="00983194" w:rsidTr="006C4099">
        <w:trPr>
          <w:trHeight w:val="41"/>
        </w:trPr>
        <w:tc>
          <w:tcPr>
            <w:tcW w:w="10965" w:type="dxa"/>
            <w:gridSpan w:val="28"/>
            <w:shd w:val="clear" w:color="auto" w:fill="99CCFF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234E" w:rsidRPr="00983194" w:rsidTr="006C4099">
        <w:trPr>
          <w:trHeight w:val="30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 w:cs="Sylfaen"/>
                <w:sz w:val="16"/>
                <w:szCs w:val="16"/>
              </w:rPr>
              <w:t>Հ/Հ</w:t>
            </w:r>
          </w:p>
        </w:tc>
        <w:tc>
          <w:tcPr>
            <w:tcW w:w="1906" w:type="dxa"/>
            <w:gridSpan w:val="4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21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հայտով</w:t>
            </w:r>
            <w:proofErr w:type="spellEnd"/>
            <w:r w:rsidRPr="0098319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proofErr w:type="spellEnd"/>
            <w:r w:rsidRPr="0098319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35234E" w:rsidRPr="00983194" w:rsidTr="006C4099">
        <w:trPr>
          <w:trHeight w:val="163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66" w:type="dxa"/>
            <w:gridSpan w:val="21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 xml:space="preserve">  ՀՀ </w:t>
            </w: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983194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35234E" w:rsidRPr="00983194" w:rsidTr="006C4099">
        <w:trPr>
          <w:trHeight w:val="105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Գինն</w:t>
            </w:r>
            <w:proofErr w:type="spellEnd"/>
            <w:r w:rsidRPr="0098319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առանց</w:t>
            </w:r>
            <w:proofErr w:type="spellEnd"/>
            <w:r w:rsidRPr="00983194">
              <w:rPr>
                <w:rFonts w:ascii="Sylfaen" w:hAnsi="Sylfaen"/>
                <w:sz w:val="16"/>
                <w:szCs w:val="16"/>
              </w:rPr>
              <w:t xml:space="preserve"> ԱԱՀ</w:t>
            </w:r>
          </w:p>
        </w:tc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3194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35234E" w:rsidRPr="00983194" w:rsidTr="006C4099">
        <w:trPr>
          <w:trHeight w:val="105"/>
        </w:trPr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983194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83194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83194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35234E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sz w:val="16"/>
                <w:szCs w:val="16"/>
              </w:rPr>
              <w:t>Չափաբաժին</w:t>
            </w:r>
            <w:proofErr w:type="spellEnd"/>
            <w:r w:rsidRPr="00983194">
              <w:rPr>
                <w:rFonts w:ascii="Sylfaen" w:hAnsi="Sylfaen" w:cs="Sylfaen"/>
                <w:sz w:val="16"/>
                <w:szCs w:val="16"/>
              </w:rPr>
              <w:t xml:space="preserve"> 1</w:t>
            </w:r>
          </w:p>
        </w:tc>
        <w:tc>
          <w:tcPr>
            <w:tcW w:w="9572" w:type="dxa"/>
            <w:gridSpan w:val="25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jc w:val="center"/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jc w:val="center"/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57200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57200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133200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133200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6300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6300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125000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122500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122500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108000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108000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</w:tr>
      <w:tr w:rsidR="00983194" w:rsidRPr="00983194" w:rsidTr="006C4099">
        <w:trPr>
          <w:trHeight w:val="2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lastRenderedPageBreak/>
              <w:t>43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49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39000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39000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59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19200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19200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29600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29600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69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45000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lastRenderedPageBreak/>
              <w:t>78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79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1850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1850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89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99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109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 w:rsidP="006C409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 w:rsidP="006C4099">
            <w:pPr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 w:rsidP="006C4099">
            <w:pPr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135000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13500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119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43200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43200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129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4620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4620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bookmarkStart w:id="1" w:name="OLE_LINK20"/>
            <w:bookmarkStart w:id="2" w:name="OLE_LINK21"/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  <w:bookmarkEnd w:id="1"/>
            <w:bookmarkEnd w:id="2"/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</w:tr>
      <w:tr w:rsidR="00983194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3194" w:rsidRPr="0046517D" w:rsidRDefault="009831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983194" w:rsidRPr="0046517D" w:rsidRDefault="00983194" w:rsidP="00983194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983194" w:rsidRPr="0046517D" w:rsidRDefault="00983194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:rsidR="00983194" w:rsidRPr="0046517D" w:rsidRDefault="00983194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983194" w:rsidRPr="0046517D" w:rsidRDefault="00983194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983194" w:rsidRPr="0046517D" w:rsidRDefault="009831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28000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139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144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145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146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147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lastRenderedPageBreak/>
              <w:t>148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149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151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152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46517D" w:rsidRPr="00983194" w:rsidTr="006C4099">
        <w:trPr>
          <w:trHeight w:val="63"/>
        </w:trPr>
        <w:tc>
          <w:tcPr>
            <w:tcW w:w="1393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17D">
              <w:rPr>
                <w:rFonts w:ascii="GHEA Grapalat" w:hAnsi="GHEA Grapalat" w:cs="Arial"/>
                <w:sz w:val="16"/>
                <w:szCs w:val="16"/>
              </w:rPr>
              <w:t>153</w:t>
            </w:r>
          </w:p>
        </w:tc>
        <w:tc>
          <w:tcPr>
            <w:tcW w:w="1906" w:type="dxa"/>
            <w:gridSpan w:val="4"/>
            <w:shd w:val="clear" w:color="auto" w:fill="auto"/>
          </w:tcPr>
          <w:p w:rsidR="0046517D" w:rsidRPr="0046517D" w:rsidRDefault="0046517D" w:rsidP="0060121C">
            <w:pPr>
              <w:rPr>
                <w:sz w:val="16"/>
                <w:szCs w:val="16"/>
              </w:rPr>
            </w:pP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6517D">
              <w:rPr>
                <w:rFonts w:ascii="Sylfaen" w:hAnsi="Sylfaen"/>
                <w:sz w:val="16"/>
                <w:szCs w:val="16"/>
              </w:rPr>
              <w:t>ԱՐԱԼԻԱ</w:t>
            </w:r>
            <w:r w:rsidRPr="0046517D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46517D" w:rsidRPr="0046517D" w:rsidRDefault="0046517D" w:rsidP="00983194">
            <w:pPr>
              <w:spacing w:before="24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bottom"/>
          </w:tcPr>
          <w:p w:rsidR="0046517D" w:rsidRPr="0046517D" w:rsidRDefault="0046517D" w:rsidP="00983194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517D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46517D" w:rsidRPr="0046517D" w:rsidRDefault="004651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517D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</w:tbl>
    <w:p w:rsidR="0035234E" w:rsidRPr="00983194" w:rsidRDefault="0035234E" w:rsidP="0035234E">
      <w:pPr>
        <w:rPr>
          <w:rFonts w:ascii="Sylfaen" w:hAnsi="Sylfaen"/>
          <w:b/>
          <w:sz w:val="16"/>
          <w:szCs w:val="16"/>
          <w:lang w:val="hy-AM"/>
        </w:rPr>
      </w:pPr>
    </w:p>
    <w:tbl>
      <w:tblPr>
        <w:tblW w:w="11122" w:type="dxa"/>
        <w:tblInd w:w="-8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57"/>
        <w:gridCol w:w="1286"/>
        <w:gridCol w:w="20"/>
        <w:gridCol w:w="112"/>
        <w:gridCol w:w="63"/>
        <w:gridCol w:w="709"/>
        <w:gridCol w:w="975"/>
        <w:gridCol w:w="425"/>
        <w:gridCol w:w="235"/>
        <w:gridCol w:w="170"/>
        <w:gridCol w:w="693"/>
        <w:gridCol w:w="36"/>
        <w:gridCol w:w="1100"/>
        <w:gridCol w:w="187"/>
        <w:gridCol w:w="719"/>
        <w:gridCol w:w="167"/>
        <w:gridCol w:w="39"/>
        <w:gridCol w:w="697"/>
        <w:gridCol w:w="359"/>
        <w:gridCol w:w="35"/>
        <w:gridCol w:w="327"/>
        <w:gridCol w:w="900"/>
        <w:gridCol w:w="793"/>
      </w:tblGrid>
      <w:tr w:rsidR="0035234E" w:rsidRPr="00983194" w:rsidTr="006C4099">
        <w:tc>
          <w:tcPr>
            <w:tcW w:w="111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234E" w:rsidRPr="00983194" w:rsidTr="006C4099">
        <w:tc>
          <w:tcPr>
            <w:tcW w:w="818" w:type="dxa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3" w:type="dxa"/>
            <w:gridSpan w:val="2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5234E" w:rsidRPr="00983194" w:rsidTr="006C409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5234E" w:rsidRPr="00983194" w:rsidTr="006C409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234E" w:rsidRPr="00E66F27" w:rsidTr="006C4099">
        <w:trPr>
          <w:trHeight w:val="344"/>
        </w:trPr>
        <w:tc>
          <w:tcPr>
            <w:tcW w:w="2556" w:type="dxa"/>
            <w:gridSpan w:val="6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83194">
              <w:rPr>
                <w:rFonts w:ascii="Sylfaen" w:hAnsi="Sylfaen" w:cs="Sylfaen"/>
                <w:sz w:val="16"/>
                <w:szCs w:val="16"/>
                <w:lang w:val="hy-AM"/>
              </w:rPr>
              <w:t>Հայտերի մերժման այլ հիմքեր</w:t>
            </w:r>
            <w:r w:rsidRPr="00983194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5234E" w:rsidRPr="00E66F27" w:rsidTr="006C4099">
        <w:trPr>
          <w:trHeight w:val="344"/>
        </w:trPr>
        <w:tc>
          <w:tcPr>
            <w:tcW w:w="25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5234E" w:rsidRPr="00E66F27" w:rsidTr="006C4099">
        <w:trPr>
          <w:trHeight w:val="289"/>
        </w:trPr>
        <w:tc>
          <w:tcPr>
            <w:tcW w:w="111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5234E" w:rsidRPr="00983194" w:rsidTr="006C4099">
        <w:trPr>
          <w:trHeight w:val="346"/>
        </w:trPr>
        <w:tc>
          <w:tcPr>
            <w:tcW w:w="4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983194" w:rsidP="0098319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9</w:t>
            </w:r>
          </w:p>
        </w:tc>
      </w:tr>
      <w:tr w:rsidR="0035234E" w:rsidRPr="00983194" w:rsidTr="006C4099">
        <w:trPr>
          <w:trHeight w:val="92"/>
        </w:trPr>
        <w:tc>
          <w:tcPr>
            <w:tcW w:w="4900" w:type="dxa"/>
            <w:gridSpan w:val="10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5234E" w:rsidRPr="00983194" w:rsidTr="006C4099">
        <w:trPr>
          <w:trHeight w:val="92"/>
        </w:trPr>
        <w:tc>
          <w:tcPr>
            <w:tcW w:w="490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Չի սահմանվել</w:t>
            </w: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Չի սահմանվել</w:t>
            </w:r>
          </w:p>
        </w:tc>
      </w:tr>
      <w:tr w:rsidR="0035234E" w:rsidRPr="00983194" w:rsidTr="006C4099">
        <w:trPr>
          <w:trHeight w:val="344"/>
        </w:trPr>
        <w:tc>
          <w:tcPr>
            <w:tcW w:w="1112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4651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                                              </w:t>
            </w:r>
            <w:r w:rsidR="0046517D" w:rsidRPr="0046517D">
              <w:rPr>
                <w:rFonts w:ascii="Sylfaen" w:hAnsi="Sylfaen"/>
                <w:b/>
                <w:sz w:val="16"/>
                <w:szCs w:val="16"/>
              </w:rPr>
              <w:t>01</w:t>
            </w:r>
            <w:r w:rsidRPr="00983194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46517D" w:rsidRPr="0046517D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983194">
              <w:rPr>
                <w:rFonts w:ascii="Sylfaen" w:hAnsi="Sylfaen"/>
                <w:b/>
                <w:sz w:val="16"/>
                <w:szCs w:val="16"/>
              </w:rPr>
              <w:t>.201</w:t>
            </w:r>
            <w:r w:rsidR="00983194" w:rsidRPr="00983194"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</w:tr>
      <w:tr w:rsidR="0035234E" w:rsidRPr="00983194" w:rsidTr="006C4099">
        <w:trPr>
          <w:trHeight w:val="344"/>
        </w:trPr>
        <w:tc>
          <w:tcPr>
            <w:tcW w:w="4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46517D" w:rsidRDefault="0035234E" w:rsidP="0046517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</w:t>
            </w:r>
            <w:r w:rsidRPr="00983194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  <w:r w:rsidRPr="00983194"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9</w:t>
            </w:r>
          </w:p>
        </w:tc>
      </w:tr>
      <w:tr w:rsidR="0035234E" w:rsidRPr="00983194" w:rsidTr="006C4099">
        <w:trPr>
          <w:trHeight w:val="344"/>
        </w:trPr>
        <w:tc>
          <w:tcPr>
            <w:tcW w:w="4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6517D"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</w:t>
            </w:r>
            <w:r w:rsidR="0046517D" w:rsidRPr="00983194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  <w:r w:rsidR="0046517D" w:rsidRPr="00983194"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9</w:t>
            </w:r>
          </w:p>
        </w:tc>
      </w:tr>
      <w:tr w:rsidR="0035234E" w:rsidRPr="00983194" w:rsidTr="006C4099">
        <w:trPr>
          <w:trHeight w:val="288"/>
        </w:trPr>
        <w:tc>
          <w:tcPr>
            <w:tcW w:w="11122" w:type="dxa"/>
            <w:gridSpan w:val="24"/>
            <w:shd w:val="clear" w:color="auto" w:fill="99CCFF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234E" w:rsidRPr="00983194" w:rsidTr="006C4099">
        <w:tc>
          <w:tcPr>
            <w:tcW w:w="1075" w:type="dxa"/>
            <w:gridSpan w:val="2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6" w:type="dxa"/>
            <w:gridSpan w:val="2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1" w:type="dxa"/>
            <w:gridSpan w:val="20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</w:p>
        </w:tc>
      </w:tr>
      <w:tr w:rsidR="0035234E" w:rsidRPr="00983194" w:rsidTr="006C4099">
        <w:trPr>
          <w:trHeight w:val="237"/>
        </w:trPr>
        <w:tc>
          <w:tcPr>
            <w:tcW w:w="1075" w:type="dxa"/>
            <w:gridSpan w:val="2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4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5234E" w:rsidRPr="00983194" w:rsidTr="006C4099">
        <w:trPr>
          <w:trHeight w:val="238"/>
        </w:trPr>
        <w:tc>
          <w:tcPr>
            <w:tcW w:w="1075" w:type="dxa"/>
            <w:gridSpan w:val="2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4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5234E" w:rsidRPr="00983194" w:rsidTr="006C4099">
        <w:trPr>
          <w:trHeight w:val="263"/>
        </w:trPr>
        <w:tc>
          <w:tcPr>
            <w:tcW w:w="10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8319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98319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35234E" w:rsidRPr="00983194" w:rsidTr="004B5F64">
        <w:trPr>
          <w:trHeight w:val="996"/>
        </w:trPr>
        <w:tc>
          <w:tcPr>
            <w:tcW w:w="1075" w:type="dxa"/>
            <w:gridSpan w:val="2"/>
            <w:shd w:val="clear" w:color="auto" w:fill="auto"/>
            <w:vAlign w:val="center"/>
          </w:tcPr>
          <w:p w:rsidR="0035234E" w:rsidRPr="006C4099" w:rsidRDefault="006C4099" w:rsidP="009831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C4099">
              <w:rPr>
                <w:rFonts w:ascii="GHEA Grapalat" w:hAnsi="GHEA Grapalat"/>
                <w:sz w:val="14"/>
                <w:szCs w:val="14"/>
                <w:lang w:val="af-ZA"/>
              </w:rPr>
              <w:t>1-53, 55-88, 90-108, 110-120, 122-128,  130-153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bookmarkStart w:id="3" w:name="OLE_LINK22"/>
            <w:bookmarkStart w:id="4" w:name="OLE_LINK23"/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983194">
              <w:rPr>
                <w:rFonts w:ascii="Sylfaen" w:hAnsi="Sylfaen"/>
                <w:b/>
                <w:sz w:val="16"/>
                <w:szCs w:val="16"/>
              </w:rPr>
              <w:t>ԱՐԱԼԻԱ</w:t>
            </w: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  <w:bookmarkEnd w:id="3"/>
            <w:bookmarkEnd w:id="4"/>
          </w:p>
        </w:tc>
        <w:tc>
          <w:tcPr>
            <w:tcW w:w="1859" w:type="dxa"/>
            <w:gridSpan w:val="4"/>
            <w:shd w:val="clear" w:color="auto" w:fill="auto"/>
            <w:vAlign w:val="center"/>
          </w:tcPr>
          <w:p w:rsidR="0035234E" w:rsidRPr="00983194" w:rsidRDefault="0035234E" w:rsidP="004651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«ԴԱԿ-ԳՀԱՊՁԲ-1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9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/0</w:t>
            </w:r>
            <w:r w:rsidR="0046517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  <w:r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35234E" w:rsidRPr="0046517D" w:rsidRDefault="0046517D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35234E" w:rsidRPr="0046517D" w:rsidRDefault="0046517D" w:rsidP="004651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31</w:t>
            </w:r>
            <w:r w:rsidR="0035234E" w:rsidRPr="00983194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35234E"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="0035234E" w:rsidRPr="00983194"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35234E" w:rsidRPr="0046517D" w:rsidRDefault="0035234E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35234E" w:rsidRPr="00983194" w:rsidRDefault="0046517D" w:rsidP="009831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1793576</w:t>
            </w:r>
          </w:p>
        </w:tc>
      </w:tr>
      <w:tr w:rsidR="0035234E" w:rsidRPr="00983194" w:rsidTr="006C4099">
        <w:trPr>
          <w:trHeight w:val="150"/>
        </w:trPr>
        <w:tc>
          <w:tcPr>
            <w:tcW w:w="11122" w:type="dxa"/>
            <w:gridSpan w:val="24"/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5234E" w:rsidRPr="00983194" w:rsidTr="006C4099">
        <w:trPr>
          <w:trHeight w:val="125"/>
        </w:trPr>
        <w:tc>
          <w:tcPr>
            <w:tcW w:w="1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4651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983194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83194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5234E" w:rsidRPr="00983194" w:rsidTr="004B5F64">
        <w:trPr>
          <w:trHeight w:val="1079"/>
        </w:trPr>
        <w:tc>
          <w:tcPr>
            <w:tcW w:w="1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6C4099" w:rsidRDefault="0046517D" w:rsidP="009831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C4099">
              <w:rPr>
                <w:rFonts w:ascii="GHEA Grapalat" w:hAnsi="GHEA Grapalat"/>
                <w:sz w:val="14"/>
                <w:szCs w:val="14"/>
                <w:lang w:val="af-ZA"/>
              </w:rPr>
              <w:t>1-53, 55-88, 90-108, 110-120, 122-128,  130-153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983194">
              <w:rPr>
                <w:rFonts w:ascii="Sylfaen" w:hAnsi="Sylfaen"/>
                <w:b/>
                <w:sz w:val="16"/>
                <w:szCs w:val="16"/>
              </w:rPr>
              <w:t>ԱՐԱԼԻԱ</w:t>
            </w: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 Լոռու մարզ, ք.Ալավերդի, Թումանյան, Թումանյան 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  <w:lang w:val="hy-AM"/>
              </w:rPr>
              <w:t>aralia@list.ru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</w:rPr>
              <w:t>163188101741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34E" w:rsidRPr="00983194" w:rsidRDefault="0035234E" w:rsidP="009831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3194">
              <w:rPr>
                <w:rFonts w:ascii="Sylfaen" w:hAnsi="Sylfaen"/>
                <w:b/>
                <w:sz w:val="16"/>
                <w:szCs w:val="16"/>
              </w:rPr>
              <w:t>06600423</w:t>
            </w:r>
          </w:p>
        </w:tc>
      </w:tr>
    </w:tbl>
    <w:p w:rsidR="0035234E" w:rsidRPr="00983194" w:rsidRDefault="0035234E" w:rsidP="0035234E">
      <w:pPr>
        <w:rPr>
          <w:sz w:val="16"/>
          <w:szCs w:val="16"/>
        </w:rPr>
      </w:pPr>
    </w:p>
    <w:p w:rsidR="0035234E" w:rsidRPr="006C4099" w:rsidRDefault="0035234E" w:rsidP="0035234E">
      <w:pPr>
        <w:pStyle w:val="Default"/>
        <w:rPr>
          <w:rFonts w:ascii="GHEA Grapalat" w:hAnsi="GHEA Grapalat"/>
          <w:sz w:val="16"/>
          <w:szCs w:val="16"/>
          <w:lang w:val="en-US"/>
        </w:rPr>
      </w:pPr>
    </w:p>
    <w:p w:rsidR="0035234E" w:rsidRPr="00983194" w:rsidRDefault="0035234E" w:rsidP="0035234E">
      <w:pPr>
        <w:pStyle w:val="Default"/>
        <w:rPr>
          <w:rFonts w:ascii="GHEA Grapalat" w:hAnsi="GHEA Grapalat"/>
          <w:sz w:val="16"/>
          <w:szCs w:val="16"/>
          <w:lang w:val="en-US"/>
        </w:rPr>
      </w:pPr>
    </w:p>
    <w:p w:rsidR="0035234E" w:rsidRPr="00983194" w:rsidRDefault="0035234E" w:rsidP="0035234E">
      <w:pPr>
        <w:pStyle w:val="Default"/>
        <w:rPr>
          <w:rFonts w:ascii="GHEA Grapalat" w:hAnsi="GHEA Grapalat"/>
          <w:sz w:val="16"/>
          <w:szCs w:val="16"/>
          <w:lang w:val="en-US"/>
        </w:rPr>
      </w:pPr>
    </w:p>
    <w:p w:rsidR="0035234E" w:rsidRPr="00983194" w:rsidRDefault="0035234E" w:rsidP="0035234E">
      <w:pPr>
        <w:pStyle w:val="Default"/>
        <w:rPr>
          <w:rFonts w:ascii="GHEA Grapalat" w:hAnsi="GHEA Grapalat"/>
          <w:sz w:val="16"/>
          <w:szCs w:val="16"/>
          <w:lang w:val="en-US"/>
        </w:rPr>
      </w:pPr>
    </w:p>
    <w:p w:rsidR="0035234E" w:rsidRPr="00983194" w:rsidRDefault="0035234E" w:rsidP="0035234E">
      <w:pPr>
        <w:pStyle w:val="Default"/>
        <w:rPr>
          <w:rFonts w:ascii="GHEA Grapalat" w:hAnsi="GHEA Grapalat"/>
          <w:sz w:val="16"/>
          <w:szCs w:val="16"/>
          <w:lang w:val="en-US"/>
        </w:rPr>
      </w:pPr>
    </w:p>
    <w:p w:rsidR="0035234E" w:rsidRPr="00983194" w:rsidRDefault="0035234E" w:rsidP="0035234E">
      <w:pPr>
        <w:pStyle w:val="Default"/>
        <w:rPr>
          <w:rFonts w:ascii="GHEA Grapalat" w:hAnsi="GHEA Grapalat"/>
          <w:sz w:val="16"/>
          <w:szCs w:val="16"/>
          <w:lang w:val="en-US"/>
        </w:rPr>
      </w:pPr>
    </w:p>
    <w:p w:rsidR="00BE4322" w:rsidRPr="00983194" w:rsidRDefault="00BE4322">
      <w:pPr>
        <w:rPr>
          <w:sz w:val="16"/>
          <w:szCs w:val="16"/>
        </w:rPr>
      </w:pPr>
    </w:p>
    <w:sectPr w:rsidR="00BE4322" w:rsidRPr="00983194" w:rsidSect="006C4099">
      <w:pgSz w:w="11906" w:h="16838"/>
      <w:pgMar w:top="142" w:right="566" w:bottom="18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21" w:rsidRDefault="009B5F21" w:rsidP="0035234E">
      <w:r>
        <w:separator/>
      </w:r>
    </w:p>
  </w:endnote>
  <w:endnote w:type="continuationSeparator" w:id="0">
    <w:p w:rsidR="009B5F21" w:rsidRDefault="009B5F21" w:rsidP="003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21" w:rsidRDefault="009B5F21" w:rsidP="0035234E">
      <w:r>
        <w:separator/>
      </w:r>
    </w:p>
  </w:footnote>
  <w:footnote w:type="continuationSeparator" w:id="0">
    <w:p w:rsidR="009B5F21" w:rsidRDefault="009B5F21" w:rsidP="0035234E">
      <w:r>
        <w:continuationSeparator/>
      </w:r>
    </w:p>
  </w:footnote>
  <w:footnote w:id="1">
    <w:p w:rsidR="00983194" w:rsidRPr="00DD3D82" w:rsidRDefault="00983194" w:rsidP="0035234E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46517D" w:rsidRPr="00DD3D82" w:rsidRDefault="0046517D" w:rsidP="0046517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Sylfaen" w:hAnsi="Sylfaen"/>
          <w:bCs/>
          <w:i/>
          <w:sz w:val="10"/>
          <w:szCs w:val="10"/>
        </w:rPr>
        <w:t xml:space="preserve">1 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  <w:p w:rsidR="0046517D" w:rsidRPr="00DD3D82" w:rsidRDefault="0046517D" w:rsidP="0046517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D3D82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46517D" w:rsidRPr="00DD3D82" w:rsidRDefault="0046517D" w:rsidP="0046517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3   </w:t>
      </w:r>
      <w:r w:rsidRPr="00DD3D82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46517D" w:rsidRPr="00DD3D82" w:rsidRDefault="0046517D" w:rsidP="0046517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46517D">
        <w:rPr>
          <w:rStyle w:val="FootnoteReference"/>
          <w:rFonts w:ascii="Sylfaen" w:hAnsi="Sylfaen"/>
          <w:i/>
          <w:sz w:val="12"/>
          <w:szCs w:val="12"/>
          <w:lang w:val="es-ES"/>
        </w:rPr>
        <w:t xml:space="preserve">4 </w:t>
      </w:r>
      <w:r w:rsidRPr="00DD3D82">
        <w:rPr>
          <w:rFonts w:ascii="Sylfaen" w:hAnsi="Sylfaen"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  <w:p w:rsidR="0046517D" w:rsidRPr="00DD3D82" w:rsidRDefault="0046517D" w:rsidP="0046517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5 </w:t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46517D" w:rsidRPr="00DD3D82" w:rsidRDefault="0046517D" w:rsidP="0046517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46517D">
        <w:rPr>
          <w:rStyle w:val="FootnoteReference"/>
          <w:rFonts w:ascii="Sylfaen" w:hAnsi="Sylfaen"/>
          <w:i/>
          <w:sz w:val="12"/>
          <w:szCs w:val="12"/>
          <w:lang w:val="es-ES"/>
        </w:rPr>
        <w:t xml:space="preserve">6 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DD3D82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գները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983194" w:rsidRPr="00DD3D82" w:rsidRDefault="00983194" w:rsidP="0035234E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983194" w:rsidRPr="00DD3D82" w:rsidRDefault="00983194" w:rsidP="0035234E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983194" w:rsidRPr="00DD3D82" w:rsidRDefault="00983194" w:rsidP="0035234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983194" w:rsidRPr="00DD3D82" w:rsidRDefault="00983194" w:rsidP="0035234E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983194" w:rsidRPr="00DD3D82" w:rsidRDefault="00983194" w:rsidP="0035234E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7">
    <w:p w:rsidR="00983194" w:rsidRPr="00DD3D82" w:rsidRDefault="00983194" w:rsidP="0035234E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983194" w:rsidRPr="00DD3D82" w:rsidRDefault="00983194" w:rsidP="0035234E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983194" w:rsidRPr="00DD3D82" w:rsidRDefault="00983194" w:rsidP="0035234E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10">
    <w:p w:rsidR="00983194" w:rsidRPr="00871366" w:rsidRDefault="00983194" w:rsidP="003523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003839"/>
    <w:multiLevelType w:val="hybridMultilevel"/>
    <w:tmpl w:val="89FE68CE"/>
    <w:lvl w:ilvl="0" w:tplc="A1B8A670">
      <w:start w:val="1"/>
      <w:numFmt w:val="decimal"/>
      <w:lvlText w:val="%1."/>
      <w:lvlJc w:val="left"/>
      <w:pPr>
        <w:ind w:left="643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3D7201"/>
    <w:multiLevelType w:val="hybridMultilevel"/>
    <w:tmpl w:val="54BABD3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BC6541"/>
    <w:multiLevelType w:val="hybridMultilevel"/>
    <w:tmpl w:val="D6C4B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00582"/>
    <w:multiLevelType w:val="hybridMultilevel"/>
    <w:tmpl w:val="52C850CE"/>
    <w:lvl w:ilvl="0" w:tplc="8780C4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2580F57"/>
    <w:multiLevelType w:val="hybridMultilevel"/>
    <w:tmpl w:val="F7F05710"/>
    <w:lvl w:ilvl="0" w:tplc="F64AFF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4E"/>
    <w:rsid w:val="0027788F"/>
    <w:rsid w:val="0035234E"/>
    <w:rsid w:val="0046517D"/>
    <w:rsid w:val="004B5F64"/>
    <w:rsid w:val="006C4099"/>
    <w:rsid w:val="00983194"/>
    <w:rsid w:val="009B5F21"/>
    <w:rsid w:val="00BE4322"/>
    <w:rsid w:val="00C25FF9"/>
    <w:rsid w:val="00D356D0"/>
    <w:rsid w:val="00D37A1D"/>
    <w:rsid w:val="00E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35234E"/>
    <w:pPr>
      <w:keepNext/>
      <w:outlineLvl w:val="1"/>
    </w:pPr>
    <w:rPr>
      <w:rFonts w:ascii="Arial Armenian" w:hAnsi="Arial Armenian"/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rsid w:val="003523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234E"/>
    <w:rPr>
      <w:rFonts w:ascii="Arial Armenian" w:eastAsia="Times New Roman" w:hAnsi="Arial Armeni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35234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5234E"/>
    <w:pPr>
      <w:spacing w:line="360" w:lineRule="auto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5234E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5234E"/>
    <w:pPr>
      <w:jc w:val="center"/>
    </w:pPr>
    <w:rPr>
      <w:rFonts w:ascii="Arial LatArm" w:hAnsi="Arial LatArm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5234E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Normal"/>
    <w:rsid w:val="0035234E"/>
    <w:pPr>
      <w:ind w:firstLine="720"/>
      <w:jc w:val="both"/>
    </w:pPr>
    <w:rPr>
      <w:rFonts w:ascii="Arial LatRus" w:hAnsi="Arial LatRus"/>
      <w:b/>
      <w:sz w:val="28"/>
      <w:szCs w:val="20"/>
      <w:lang w:val="en-US" w:eastAsia="en-US"/>
    </w:rPr>
  </w:style>
  <w:style w:type="character" w:customStyle="1" w:styleId="FootnoteTextChar">
    <w:name w:val="Footnote Text Char"/>
    <w:link w:val="FootnoteText"/>
    <w:locked/>
    <w:rsid w:val="0035234E"/>
    <w:rPr>
      <w:lang w:val="en-AU"/>
    </w:rPr>
  </w:style>
  <w:style w:type="paragraph" w:styleId="FootnoteText">
    <w:name w:val="footnote text"/>
    <w:basedOn w:val="Normal"/>
    <w:link w:val="FootnoteTextChar"/>
    <w:rsid w:val="0035234E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3523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rmChar">
    <w:name w:val="norm Char"/>
    <w:link w:val="norm"/>
    <w:locked/>
    <w:rsid w:val="0035234E"/>
    <w:rPr>
      <w:rFonts w:ascii="Arial Armenian" w:hAnsi="Arial Armenian"/>
      <w:lang w:val="x-none" w:eastAsia="ru-RU"/>
    </w:rPr>
  </w:style>
  <w:style w:type="paragraph" w:customStyle="1" w:styleId="norm">
    <w:name w:val="norm"/>
    <w:basedOn w:val="Normal"/>
    <w:link w:val="normChar"/>
    <w:rsid w:val="0035234E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x-none"/>
    </w:rPr>
  </w:style>
  <w:style w:type="character" w:styleId="FootnoteReference">
    <w:name w:val="footnote reference"/>
    <w:rsid w:val="0035234E"/>
    <w:rPr>
      <w:vertAlign w:val="superscript"/>
    </w:rPr>
  </w:style>
  <w:style w:type="paragraph" w:styleId="NormalWeb">
    <w:name w:val="Normal (Web)"/>
    <w:basedOn w:val="Normal"/>
    <w:rsid w:val="0035234E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5234E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Default">
    <w:name w:val="Default"/>
    <w:rsid w:val="0035234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rsid w:val="0035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5234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35234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234E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234E"/>
    <w:pPr>
      <w:spacing w:after="120"/>
      <w:ind w:left="283"/>
    </w:p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23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3523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23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234E"/>
    <w:rPr>
      <w:b/>
      <w:bCs/>
    </w:rPr>
  </w:style>
  <w:style w:type="paragraph" w:styleId="BalloonText">
    <w:name w:val="Balloon Text"/>
    <w:basedOn w:val="Normal"/>
    <w:link w:val="BalloonTextChar"/>
    <w:rsid w:val="00352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34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echtex">
    <w:name w:val="mechtex"/>
    <w:basedOn w:val="Normal"/>
    <w:link w:val="mechtexChar"/>
    <w:rsid w:val="0035234E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35234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solistparagraph0">
    <w:name w:val="msolistparagraph"/>
    <w:basedOn w:val="Normal"/>
    <w:rsid w:val="003523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35234E"/>
    <w:pPr>
      <w:keepNext/>
      <w:outlineLvl w:val="1"/>
    </w:pPr>
    <w:rPr>
      <w:rFonts w:ascii="Arial Armenian" w:hAnsi="Arial Armenian"/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rsid w:val="003523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234E"/>
    <w:rPr>
      <w:rFonts w:ascii="Arial Armenian" w:eastAsia="Times New Roman" w:hAnsi="Arial Armeni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35234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5234E"/>
    <w:pPr>
      <w:spacing w:line="360" w:lineRule="auto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5234E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5234E"/>
    <w:pPr>
      <w:jc w:val="center"/>
    </w:pPr>
    <w:rPr>
      <w:rFonts w:ascii="Arial LatArm" w:hAnsi="Arial LatArm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5234E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Normal"/>
    <w:rsid w:val="0035234E"/>
    <w:pPr>
      <w:ind w:firstLine="720"/>
      <w:jc w:val="both"/>
    </w:pPr>
    <w:rPr>
      <w:rFonts w:ascii="Arial LatRus" w:hAnsi="Arial LatRus"/>
      <w:b/>
      <w:sz w:val="28"/>
      <w:szCs w:val="20"/>
      <w:lang w:val="en-US" w:eastAsia="en-US"/>
    </w:rPr>
  </w:style>
  <w:style w:type="character" w:customStyle="1" w:styleId="FootnoteTextChar">
    <w:name w:val="Footnote Text Char"/>
    <w:link w:val="FootnoteText"/>
    <w:locked/>
    <w:rsid w:val="0035234E"/>
    <w:rPr>
      <w:lang w:val="en-AU"/>
    </w:rPr>
  </w:style>
  <w:style w:type="paragraph" w:styleId="FootnoteText">
    <w:name w:val="footnote text"/>
    <w:basedOn w:val="Normal"/>
    <w:link w:val="FootnoteTextChar"/>
    <w:rsid w:val="0035234E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3523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rmChar">
    <w:name w:val="norm Char"/>
    <w:link w:val="norm"/>
    <w:locked/>
    <w:rsid w:val="0035234E"/>
    <w:rPr>
      <w:rFonts w:ascii="Arial Armenian" w:hAnsi="Arial Armenian"/>
      <w:lang w:val="x-none" w:eastAsia="ru-RU"/>
    </w:rPr>
  </w:style>
  <w:style w:type="paragraph" w:customStyle="1" w:styleId="norm">
    <w:name w:val="norm"/>
    <w:basedOn w:val="Normal"/>
    <w:link w:val="normChar"/>
    <w:rsid w:val="0035234E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x-none"/>
    </w:rPr>
  </w:style>
  <w:style w:type="character" w:styleId="FootnoteReference">
    <w:name w:val="footnote reference"/>
    <w:rsid w:val="0035234E"/>
    <w:rPr>
      <w:vertAlign w:val="superscript"/>
    </w:rPr>
  </w:style>
  <w:style w:type="paragraph" w:styleId="NormalWeb">
    <w:name w:val="Normal (Web)"/>
    <w:basedOn w:val="Normal"/>
    <w:rsid w:val="0035234E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5234E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Default">
    <w:name w:val="Default"/>
    <w:rsid w:val="0035234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rsid w:val="0035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5234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35234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234E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234E"/>
    <w:pPr>
      <w:spacing w:after="120"/>
      <w:ind w:left="283"/>
    </w:p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23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3523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23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234E"/>
    <w:rPr>
      <w:b/>
      <w:bCs/>
    </w:rPr>
  </w:style>
  <w:style w:type="paragraph" w:styleId="BalloonText">
    <w:name w:val="Balloon Text"/>
    <w:basedOn w:val="Normal"/>
    <w:link w:val="BalloonTextChar"/>
    <w:rsid w:val="00352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34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echtex">
    <w:name w:val="mechtex"/>
    <w:basedOn w:val="Normal"/>
    <w:link w:val="mechtexChar"/>
    <w:rsid w:val="0035234E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35234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solistparagraph0">
    <w:name w:val="msolistparagraph"/>
    <w:basedOn w:val="Normal"/>
    <w:rsid w:val="003523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2019-02-03T15:30:00Z</dcterms:created>
  <dcterms:modified xsi:type="dcterms:W3CDTF">2019-02-03T16:34:00Z</dcterms:modified>
</cp:coreProperties>
</file>